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7511E334" w:rsidR="00E40877" w:rsidRDefault="00E40877" w:rsidP="00E4087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70201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7020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470201">
        <w:rPr>
          <w:b/>
          <w:noProof/>
          <w:sz w:val="24"/>
        </w:rPr>
        <w:t>6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6C1134">
        <w:rPr>
          <w:b/>
          <w:noProof/>
          <w:sz w:val="24"/>
        </w:rPr>
        <w:t>S2</w:t>
      </w:r>
      <w:r>
        <w:rPr>
          <w:b/>
          <w:noProof/>
          <w:sz w:val="24"/>
        </w:rPr>
        <w:t>-2</w:t>
      </w:r>
      <w:r w:rsidR="00CE5050">
        <w:rPr>
          <w:b/>
          <w:noProof/>
          <w:sz w:val="24"/>
        </w:rPr>
        <w:t>4</w:t>
      </w:r>
      <w:r w:rsidR="001A3101">
        <w:rPr>
          <w:b/>
          <w:noProof/>
          <w:sz w:val="24"/>
        </w:rPr>
        <w:t>0</w:t>
      </w:r>
      <w:r w:rsidR="00665868">
        <w:rPr>
          <w:rFonts w:hint="eastAsia"/>
          <w:b/>
          <w:noProof/>
          <w:sz w:val="24"/>
          <w:lang w:eastAsia="zh-CN"/>
        </w:rPr>
        <w:t>8447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B04CF" w:rsidR="001E41F3" w:rsidRPr="00410371" w:rsidRDefault="00C12458" w:rsidP="00000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4ABD">
                <w:rPr>
                  <w:b/>
                  <w:noProof/>
                  <w:sz w:val="28"/>
                </w:rPr>
                <w:t>23.</w:t>
              </w:r>
              <w:r w:rsidR="00000BA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04ABD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83720" w:rsidR="001E41F3" w:rsidRPr="00410371" w:rsidRDefault="00C12458" w:rsidP="0066586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868">
                <w:rPr>
                  <w:rFonts w:hint="eastAsia"/>
                  <w:b/>
                  <w:noProof/>
                  <w:sz w:val="28"/>
                  <w:lang w:eastAsia="zh-CN"/>
                </w:rPr>
                <w:t>3812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E38FE3" w:rsidR="001E41F3" w:rsidRPr="00410371" w:rsidRDefault="00C12458" w:rsidP="00F32B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2BC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709D9" w:rsidR="001E41F3" w:rsidRPr="00410371" w:rsidRDefault="00C12458" w:rsidP="00000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D4BC4">
                <w:rPr>
                  <w:b/>
                  <w:noProof/>
                  <w:sz w:val="28"/>
                </w:rPr>
                <w:t>1</w:t>
              </w:r>
              <w:r w:rsidR="00000BA6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4D4BC4">
                <w:rPr>
                  <w:b/>
                  <w:noProof/>
                  <w:sz w:val="28"/>
                </w:rPr>
                <w:t>.</w:t>
              </w:r>
              <w:r w:rsidR="00000BA6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  <w:r w:rsidR="00CB09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F74E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EF203" w:rsidR="001E41F3" w:rsidRDefault="00C12458" w:rsidP="00AE14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141F" w:rsidRPr="00AE141F">
                <w:rPr>
                  <w:lang w:eastAsia="zh-CN"/>
                </w:rPr>
                <w:t>F</w:t>
              </w:r>
              <w:r w:rsidR="00AE141F">
                <w:rPr>
                  <w:lang w:eastAsia="zh-CN"/>
                </w:rPr>
                <w:t xml:space="preserve">ull EPC on-board architecture </w:t>
              </w:r>
              <w:r w:rsidR="009B09B3">
                <w:rPr>
                  <w:rFonts w:hint="eastAsia"/>
                  <w:lang w:eastAsia="zh-CN"/>
                </w:rPr>
                <w:t>of Store and Forward operation</w:t>
              </w:r>
              <w:r w:rsidR="00777462">
                <w:rPr>
                  <w:rFonts w:hint="eastAsia"/>
                  <w:lang w:eastAsia="zh-CN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D7E7C" w:rsidR="001E41F3" w:rsidRDefault="00C12458" w:rsidP="006717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717C4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B91B4" w:rsidR="001E41F3" w:rsidRDefault="006717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0AE95" w:rsidR="001E41F3" w:rsidRDefault="00C12458" w:rsidP="00671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6717C4">
                <w:rPr>
                  <w:noProof/>
                </w:rPr>
                <w:t>5GSAT_Ph3_ARC</w:t>
              </w:r>
            </w:fldSimple>
            <w:r w:rsidR="00732153">
              <w:rPr>
                <w:rFonts w:hint="eastAsia"/>
                <w:noProof/>
                <w:lang w:eastAsia="zh-CN"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EB636" w:rsidR="001E41F3" w:rsidRDefault="00C12458" w:rsidP="00932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0035A8">
                <w:rPr>
                  <w:noProof/>
                </w:rPr>
                <w:t>2024-0</w:t>
              </w:r>
              <w:r w:rsidR="009324B6">
                <w:rPr>
                  <w:rFonts w:hint="eastAsia"/>
                  <w:noProof/>
                  <w:lang w:eastAsia="zh-CN"/>
                </w:rPr>
                <w:t>8</w:t>
              </w:r>
              <w:r w:rsidR="000035A8">
                <w:rPr>
                  <w:noProof/>
                </w:rPr>
                <w:t>-</w:t>
              </w:r>
              <w:r w:rsidR="009324B6">
                <w:rPr>
                  <w:rFonts w:hint="eastAsia"/>
                  <w:noProof/>
                  <w:lang w:eastAsia="zh-CN"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25BD1" w:rsidR="001E41F3" w:rsidRDefault="00C12458" w:rsidP="006717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17C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C1A49" w:rsidR="001E41F3" w:rsidRDefault="00C12458" w:rsidP="00003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5A8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11E76" w14:textId="5D326319" w:rsidR="001E41F3" w:rsidRDefault="00470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CA643A" w:rsidRPr="00CA643A">
              <w:rPr>
                <w:noProof/>
              </w:rPr>
              <w:t xml:space="preserve">Store and Forward Satellite operation </w:t>
            </w:r>
            <w:r>
              <w:rPr>
                <w:noProof/>
              </w:rPr>
              <w:t>is concluded in clause 8.</w:t>
            </w:r>
            <w:r w:rsidR="00CA643A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of TR 23.700-29.</w:t>
            </w:r>
          </w:p>
          <w:p w14:paraId="091D8835" w14:textId="77777777" w:rsidR="00470E09" w:rsidRDefault="00470E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674FE" w14:textId="70ACAE22" w:rsidR="00470E09" w:rsidRDefault="00470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the conclusion, </w:t>
            </w:r>
            <w:r w:rsidR="00AE141F" w:rsidRPr="00AE141F">
              <w:rPr>
                <w:noProof/>
              </w:rPr>
              <w:t xml:space="preserve">the description for the </w:t>
            </w:r>
            <w:r w:rsidR="00AE141F">
              <w:rPr>
                <w:rFonts w:hint="eastAsia"/>
                <w:noProof/>
                <w:lang w:eastAsia="zh-CN"/>
              </w:rPr>
              <w:t>f</w:t>
            </w:r>
            <w:r w:rsidR="00AE141F" w:rsidRPr="00AE141F">
              <w:rPr>
                <w:noProof/>
              </w:rPr>
              <w:t>ull EPC on-board architecture of Store and Forward operation</w:t>
            </w:r>
            <w:r w:rsidR="00AE141F">
              <w:rPr>
                <w:rFonts w:hint="eastAsia"/>
                <w:noProof/>
                <w:lang w:eastAsia="zh-CN"/>
              </w:rPr>
              <w:t xml:space="preserve"> is proposed</w:t>
            </w:r>
            <w:r>
              <w:rPr>
                <w:noProof/>
              </w:rPr>
              <w:t>.</w:t>
            </w:r>
          </w:p>
          <w:p w14:paraId="708AA7DE" w14:textId="54FA9301" w:rsidR="00067DF1" w:rsidRPr="00AE141F" w:rsidRDefault="00067D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E707E" w14:textId="43A37B91" w:rsidR="001E4C5C" w:rsidRDefault="001E4C5C" w:rsidP="00AE14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AE141F" w:rsidRPr="00AE141F">
              <w:rPr>
                <w:noProof/>
              </w:rPr>
              <w:t xml:space="preserve"> the description for the full EPC on-board architecture</w:t>
            </w:r>
            <w:r w:rsidR="00177867">
              <w:rPr>
                <w:noProof/>
              </w:rPr>
              <w:t>.</w:t>
            </w:r>
          </w:p>
          <w:p w14:paraId="31C656EC" w14:textId="2701B5F6" w:rsidR="001E4C5C" w:rsidRDefault="001E4C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5FA1" w:rsidR="001E41F3" w:rsidRDefault="00CA643A">
            <w:pPr>
              <w:pStyle w:val="CRCoverPage"/>
              <w:spacing w:after="0"/>
              <w:ind w:left="100"/>
              <w:rPr>
                <w:noProof/>
              </w:rPr>
            </w:pPr>
            <w:r w:rsidRPr="00CA643A">
              <w:rPr>
                <w:noProof/>
                <w:lang w:eastAsia="zh-CN"/>
              </w:rPr>
              <w:t>Store and Forward Satellite operation</w:t>
            </w:r>
            <w:r w:rsidR="00AE141F" w:rsidRPr="00AE141F">
              <w:rPr>
                <w:noProof/>
              </w:rPr>
              <w:t xml:space="preserve"> </w:t>
            </w:r>
            <w:r w:rsidR="00AE141F">
              <w:rPr>
                <w:rFonts w:hint="eastAsia"/>
                <w:noProof/>
                <w:lang w:eastAsia="zh-CN"/>
              </w:rPr>
              <w:t xml:space="preserve">with </w:t>
            </w:r>
            <w:r w:rsidR="00AE141F" w:rsidRPr="00AE141F">
              <w:rPr>
                <w:noProof/>
              </w:rPr>
              <w:t>full EPC on-board architecture</w:t>
            </w:r>
            <w:r w:rsidR="001E4C5C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5CE7B" w:rsidR="001E41F3" w:rsidRDefault="00CA643A" w:rsidP="00CA6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DF4424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13</w:t>
            </w:r>
            <w:r w:rsidR="00DF4424">
              <w:rPr>
                <w:noProof/>
              </w:rPr>
              <w:t>.x</w:t>
            </w:r>
            <w:r w:rsidR="00AE141F">
              <w:rPr>
                <w:rFonts w:hint="eastAsia"/>
                <w:noProof/>
                <w:lang w:eastAsia="zh-CN"/>
              </w:rPr>
              <w:t>.z</w:t>
            </w:r>
            <w:r w:rsidR="00DF4424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2692A774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AE141F">
        <w:rPr>
          <w:rFonts w:ascii="Arial" w:hAnsi="Arial" w:cs="Arial"/>
          <w:color w:val="0000FF"/>
          <w:sz w:val="28"/>
          <w:szCs w:val="28"/>
          <w:lang w:val="en-US"/>
        </w:rPr>
        <w:t>(</w:t>
      </w:r>
      <w:r w:rsidR="00AE141F" w:rsidRPr="00DE699C">
        <w:rPr>
          <w:rFonts w:ascii="Arial" w:hAnsi="Arial" w:cs="Arial"/>
          <w:color w:val="FF0000"/>
          <w:sz w:val="28"/>
          <w:szCs w:val="28"/>
          <w:lang w:val="en-US"/>
        </w:rPr>
        <w:t>All New</w:t>
      </w:r>
      <w:r w:rsidR="00AE141F">
        <w:rPr>
          <w:rFonts w:ascii="Arial" w:hAnsi="Arial" w:cs="Arial"/>
          <w:color w:val="0000FF"/>
          <w:sz w:val="28"/>
          <w:szCs w:val="28"/>
          <w:lang w:val="en-US"/>
        </w:rPr>
        <w:t>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047DBD7" w14:textId="77777777" w:rsidR="00BB238B" w:rsidRDefault="00BB238B" w:rsidP="00E31820">
      <w:pPr>
        <w:rPr>
          <w:lang w:eastAsia="zh-CN"/>
        </w:rPr>
      </w:pPr>
    </w:p>
    <w:p w14:paraId="667AD74C" w14:textId="2904E78C" w:rsidR="007200F4" w:rsidRDefault="007200F4" w:rsidP="007200F4">
      <w:pPr>
        <w:pStyle w:val="4"/>
      </w:pPr>
      <w:r>
        <w:t>4.13</w:t>
      </w:r>
      <w:proofErr w:type="gramStart"/>
      <w:r>
        <w:t>.</w:t>
      </w:r>
      <w:r>
        <w:rPr>
          <w:rFonts w:hint="eastAsia"/>
        </w:rPr>
        <w:t>x</w:t>
      </w:r>
      <w:r>
        <w:t>.</w:t>
      </w:r>
      <w:r>
        <w:rPr>
          <w:rFonts w:hint="eastAsia"/>
        </w:rPr>
        <w:t>3</w:t>
      </w:r>
      <w:proofErr w:type="gramEnd"/>
      <w:r>
        <w:tab/>
      </w:r>
      <w:r w:rsidRPr="007200F4">
        <w:t xml:space="preserve">Full </w:t>
      </w:r>
      <w:r w:rsidR="003B28F3">
        <w:t xml:space="preserve">CN </w:t>
      </w:r>
      <w:proofErr w:type="spellStart"/>
      <w:r w:rsidR="003B28F3">
        <w:t>onboard</w:t>
      </w:r>
      <w:proofErr w:type="spellEnd"/>
      <w:r w:rsidR="003B28F3">
        <w:t xml:space="preserve"> the satellite archit</w:t>
      </w:r>
      <w:r w:rsidRPr="007200F4">
        <w:t>ecture</w:t>
      </w:r>
    </w:p>
    <w:p w14:paraId="7DF916F3" w14:textId="098F0BEF" w:rsidR="00AD4218" w:rsidRDefault="00AD4218" w:rsidP="00AD421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701174">
        <w:rPr>
          <w:lang w:eastAsia="zh-CN"/>
        </w:rPr>
        <w:t xml:space="preserve"> the</w:t>
      </w:r>
      <w:r w:rsidRPr="00701174">
        <w:t xml:space="preserve"> </w:t>
      </w:r>
      <w:r>
        <w:rPr>
          <w:lang w:eastAsia="zh-CN"/>
        </w:rPr>
        <w:t xml:space="preserve">CN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the satellite archit</w:t>
      </w:r>
      <w:r w:rsidRPr="00701174">
        <w:rPr>
          <w:lang w:eastAsia="zh-CN"/>
        </w:rPr>
        <w:t>ecture,</w:t>
      </w:r>
      <w:r w:rsidRPr="00701174">
        <w:t xml:space="preserve"> </w:t>
      </w:r>
      <w:r>
        <w:t>the</w:t>
      </w:r>
      <w:r>
        <w:rPr>
          <w:rFonts w:hint="eastAsia"/>
          <w:lang w:eastAsia="zh-CN"/>
        </w:rPr>
        <w:t xml:space="preserve"> whole CN</w:t>
      </w:r>
      <w:r w:rsidRPr="00701174">
        <w:rPr>
          <w:lang w:eastAsia="zh-CN"/>
        </w:rPr>
        <w:t xml:space="preserve"> including </w:t>
      </w:r>
      <w:proofErr w:type="spellStart"/>
      <w:r w:rsidRPr="00701174">
        <w:rPr>
          <w:lang w:eastAsia="zh-CN"/>
        </w:rPr>
        <w:t>eNB</w:t>
      </w:r>
      <w:proofErr w:type="spellEnd"/>
      <w:r w:rsidRPr="00701174">
        <w:rPr>
          <w:lang w:eastAsia="zh-CN"/>
        </w:rPr>
        <w:t xml:space="preserve">, MME, SGW, PGW, HSS, E-SMLC, SMSC </w:t>
      </w:r>
      <w:proofErr w:type="spellStart"/>
      <w:r w:rsidRPr="00701174">
        <w:rPr>
          <w:lang w:eastAsia="zh-CN"/>
        </w:rPr>
        <w:t>etc</w:t>
      </w:r>
      <w:proofErr w:type="spellEnd"/>
      <w:r w:rsidRPr="00701174">
        <w:rPr>
          <w:lang w:eastAsia="zh-CN"/>
        </w:rPr>
        <w:t xml:space="preserve"> are on board each satellite. </w:t>
      </w:r>
      <w:r>
        <w:rPr>
          <w:rFonts w:hint="eastAsia"/>
          <w:lang w:eastAsia="zh-CN"/>
        </w:rPr>
        <w:t>P</w:t>
      </w:r>
      <w:r w:rsidRPr="00701174">
        <w:rPr>
          <w:lang w:eastAsia="zh-CN"/>
        </w:rPr>
        <w:t>roxies deployed on the satellite and the ground for application traffic, including support of MT traffic, MO traffic, SMS, etc.</w:t>
      </w:r>
      <w:r w:rsidRPr="00D673A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 w:rsidRPr="00FA26FF">
        <w:rPr>
          <w:lang w:eastAsia="zh-CN"/>
        </w:rPr>
        <w:t xml:space="preserve"> </w:t>
      </w:r>
      <w:r w:rsidR="00463164">
        <w:rPr>
          <w:lang w:eastAsia="zh-CN"/>
        </w:rPr>
        <w:t>example</w:t>
      </w:r>
      <w:r w:rsidRPr="00914DC2">
        <w:rPr>
          <w:lang w:eastAsia="zh-CN"/>
        </w:rPr>
        <w:t xml:space="preserve"> of the archite</w:t>
      </w:r>
      <w:r>
        <w:rPr>
          <w:lang w:eastAsia="zh-CN"/>
        </w:rPr>
        <w:t xml:space="preserve">ctures </w:t>
      </w:r>
      <w:r w:rsidR="00463164">
        <w:rPr>
          <w:rFonts w:hint="eastAsia"/>
          <w:lang w:eastAsia="zh-CN"/>
        </w:rPr>
        <w:t>is</w:t>
      </w:r>
      <w:r>
        <w:rPr>
          <w:lang w:eastAsia="zh-CN"/>
        </w:rPr>
        <w:t xml:space="preserve"> documented in Annex</w:t>
      </w:r>
      <w:r>
        <w:rPr>
          <w:rFonts w:hint="eastAsia"/>
          <w:lang w:eastAsia="zh-CN"/>
        </w:rPr>
        <w:t xml:space="preserve"> X.</w:t>
      </w:r>
    </w:p>
    <w:p w14:paraId="57F260E9" w14:textId="77777777" w:rsidR="00AD4218" w:rsidRDefault="00AD4218" w:rsidP="00AD4218">
      <w:pPr>
        <w:pStyle w:val="NO"/>
      </w:pPr>
      <w:r>
        <w:t>NOTE:</w:t>
      </w:r>
      <w:r>
        <w:tab/>
      </w:r>
      <w:r w:rsidRPr="00E57F87">
        <w:rPr>
          <w:lang w:eastAsia="zh-CN"/>
        </w:rPr>
        <w:t>The implementation of the proxies and the interface between them is out of 3GPP scope</w:t>
      </w:r>
      <w:r>
        <w:t>.</w:t>
      </w:r>
    </w:p>
    <w:p w14:paraId="087CB56C" w14:textId="77777777" w:rsidR="00AD4218" w:rsidRDefault="00AD4218" w:rsidP="00AD4218">
      <w:pPr>
        <w:rPr>
          <w:lang w:eastAsia="zh-CN"/>
        </w:rPr>
      </w:pPr>
      <w:r>
        <w:rPr>
          <w:rFonts w:hint="eastAsia"/>
          <w:lang w:eastAsia="zh-CN"/>
        </w:rPr>
        <w:t xml:space="preserve">When a UE </w:t>
      </w:r>
      <w:r w:rsidRPr="00A461E3">
        <w:rPr>
          <w:lang w:eastAsia="zh-CN"/>
        </w:rPr>
        <w:t>is attaching to the network for S&amp;F operation</w:t>
      </w:r>
      <w:r>
        <w:rPr>
          <w:rFonts w:hint="eastAsia"/>
          <w:lang w:eastAsia="zh-CN"/>
        </w:rPr>
        <w:t xml:space="preserve"> and</w:t>
      </w:r>
      <w:r w:rsidRPr="00A461E3">
        <w:rPr>
          <w:lang w:eastAsia="zh-CN"/>
        </w:rPr>
        <w:t xml:space="preserve"> includes the support of S&amp;F operation indication in the Attach,</w:t>
      </w:r>
      <w:r>
        <w:rPr>
          <w:lang w:eastAsia="zh-CN"/>
        </w:rPr>
        <w:t xml:space="preserve"> TAU or service request message</w:t>
      </w:r>
      <w:r>
        <w:rPr>
          <w:rFonts w:hint="eastAsia"/>
          <w:lang w:eastAsia="zh-CN"/>
        </w:rPr>
        <w:t xml:space="preserve">, if the satellites have the subscription </w:t>
      </w:r>
      <w:r w:rsidRPr="003F1835">
        <w:rPr>
          <w:lang w:eastAsia="zh-CN"/>
        </w:rPr>
        <w:t>and security</w:t>
      </w:r>
      <w:r w:rsidRPr="003F183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information for this UE, the attach, TAU or service procedure can be completed. Meanwhile, the MME may provide the</w:t>
      </w:r>
      <w:r w:rsidRPr="003F1835">
        <w:rPr>
          <w:lang w:eastAsia="zh-CN"/>
        </w:rPr>
        <w:t xml:space="preserve"> </w:t>
      </w:r>
      <w:r w:rsidRPr="00A461E3">
        <w:rPr>
          <w:lang w:eastAsia="zh-CN"/>
        </w:rPr>
        <w:t>Attach,</w:t>
      </w:r>
      <w:r>
        <w:rPr>
          <w:lang w:eastAsia="zh-CN"/>
        </w:rPr>
        <w:t xml:space="preserve"> TAU or service</w:t>
      </w:r>
      <w:r>
        <w:rPr>
          <w:rFonts w:hint="eastAsia"/>
          <w:lang w:eastAsia="zh-CN"/>
        </w:rPr>
        <w:t xml:space="preserve"> Accept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to the UE which may include</w:t>
      </w:r>
      <w:r w:rsidRPr="003F183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list of satellite</w:t>
      </w:r>
      <w:r w:rsidRPr="003F1835">
        <w:rPr>
          <w:lang w:eastAsia="zh-CN"/>
        </w:rPr>
        <w:t xml:space="preserve"> IDs</w:t>
      </w:r>
      <w:r>
        <w:rPr>
          <w:rFonts w:hint="eastAsia"/>
          <w:lang w:eastAsia="zh-CN"/>
        </w:rPr>
        <w:t xml:space="preserve">, a wait time </w:t>
      </w:r>
      <w:r w:rsidRPr="00863439">
        <w:rPr>
          <w:lang w:eastAsia="zh-CN"/>
        </w:rPr>
        <w:t>and/or an esti</w:t>
      </w:r>
      <w:r>
        <w:rPr>
          <w:lang w:eastAsia="zh-CN"/>
        </w:rPr>
        <w:t>mated delivery time for MO data</w:t>
      </w:r>
      <w:r>
        <w:rPr>
          <w:rFonts w:hint="eastAsia"/>
          <w:lang w:eastAsia="zh-CN"/>
        </w:rPr>
        <w:t xml:space="preserve"> as described in clause 4.13.x.1.</w:t>
      </w:r>
    </w:p>
    <w:p w14:paraId="33489D7E" w14:textId="77777777" w:rsidR="00AD4218" w:rsidRDefault="00AD4218" w:rsidP="00AD4218">
      <w:pPr>
        <w:rPr>
          <w:lang w:eastAsia="zh-CN"/>
        </w:rPr>
      </w:pPr>
      <w:r w:rsidRPr="0018197D">
        <w:rPr>
          <w:lang w:eastAsia="zh-CN"/>
        </w:rPr>
        <w:t>For MT transactions,</w:t>
      </w:r>
      <w:r w:rsidRPr="00863439">
        <w:t xml:space="preserve"> </w:t>
      </w:r>
      <w:r>
        <w:rPr>
          <w:rFonts w:hint="eastAsia"/>
          <w:lang w:eastAsia="zh-CN"/>
        </w:rPr>
        <w:t>if</w:t>
      </w:r>
      <w:r w:rsidRPr="00863439">
        <w:rPr>
          <w:lang w:eastAsia="zh-CN"/>
        </w:rPr>
        <w:t xml:space="preserve"> the UE is detached after each satellite access, </w:t>
      </w:r>
      <w:r w:rsidRPr="0018197D">
        <w:rPr>
          <w:lang w:eastAsia="zh-CN"/>
        </w:rPr>
        <w:t>the UE could simply attach to every allowed visible satellite and then wait for possible MO transactions from the user or applications on the UE or for MT tr</w:t>
      </w:r>
      <w:r>
        <w:rPr>
          <w:lang w:eastAsia="zh-CN"/>
        </w:rPr>
        <w:t>ansactions from the satellite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 w:rsidRPr="00863439">
        <w:rPr>
          <w:lang w:eastAsia="zh-CN"/>
        </w:rPr>
        <w:t xml:space="preserve">ased on implementation, </w:t>
      </w:r>
      <w:r>
        <w:rPr>
          <w:rFonts w:hint="eastAsia"/>
          <w:lang w:eastAsia="zh-CN"/>
        </w:rPr>
        <w:t>a</w:t>
      </w:r>
      <w:r w:rsidRPr="00863439"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</w:t>
      </w:r>
      <w:r w:rsidRPr="00863439">
        <w:rPr>
          <w:lang w:eastAsia="zh-CN"/>
        </w:rPr>
        <w:t xml:space="preserve">could first wait for an indication from the user or from an application on the UE of pending MT traffic or could wait </w:t>
      </w:r>
      <w:r>
        <w:rPr>
          <w:rFonts w:hint="eastAsia"/>
          <w:lang w:eastAsia="zh-CN"/>
        </w:rPr>
        <w:t xml:space="preserve">to perform the attach </w:t>
      </w:r>
      <w:r w:rsidRPr="00863439">
        <w:rPr>
          <w:lang w:eastAsia="zh-CN"/>
        </w:rPr>
        <w:t>based on knowledge of when MT traffic may arrive</w:t>
      </w:r>
      <w:r>
        <w:rPr>
          <w:rFonts w:hint="eastAsia"/>
          <w:lang w:eastAsia="zh-CN"/>
        </w:rPr>
        <w:t>, e.g. according to</w:t>
      </w:r>
      <w:r w:rsidRPr="00863439">
        <w:t xml:space="preserve"> </w:t>
      </w:r>
      <w:r w:rsidRPr="00863439">
        <w:rPr>
          <w:lang w:eastAsia="zh-CN"/>
        </w:rPr>
        <w:t>the list of satellites ID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 w:rsidRPr="00863439">
        <w:rPr>
          <w:lang w:eastAsia="zh-CN"/>
        </w:rPr>
        <w:t xml:space="preserve"> wait time</w:t>
      </w:r>
      <w:r>
        <w:rPr>
          <w:rFonts w:hint="eastAsia"/>
          <w:lang w:eastAsia="zh-CN"/>
        </w:rPr>
        <w:t>r.</w:t>
      </w:r>
    </w:p>
    <w:p w14:paraId="71DA5C5D" w14:textId="77777777" w:rsidR="00AE141F" w:rsidRDefault="00AE141F" w:rsidP="00E31820">
      <w:pPr>
        <w:rPr>
          <w:lang w:eastAsia="zh-CN"/>
        </w:rPr>
      </w:pPr>
    </w:p>
    <w:p w14:paraId="03CEB987" w14:textId="77777777" w:rsidR="00AD4218" w:rsidRDefault="00AD4218" w:rsidP="00E31820">
      <w:pPr>
        <w:rPr>
          <w:lang w:eastAsia="zh-CN"/>
        </w:rPr>
      </w:pPr>
    </w:p>
    <w:p w14:paraId="61163F23" w14:textId="77777777" w:rsidR="00AE141F" w:rsidRPr="003F1835" w:rsidRDefault="00AE141F" w:rsidP="00E31820">
      <w:pPr>
        <w:rPr>
          <w:lang w:eastAsia="zh-CN"/>
        </w:rPr>
      </w:pPr>
    </w:p>
    <w:p w14:paraId="78423D3C" w14:textId="77777777" w:rsidR="00FA26FF" w:rsidRDefault="00FA26FF" w:rsidP="00FA26FF">
      <w:pPr>
        <w:pStyle w:val="8"/>
      </w:pPr>
      <w:r>
        <w:t>Annex X (informative):</w:t>
      </w:r>
    </w:p>
    <w:p w14:paraId="20342E0B" w14:textId="2A41A72D" w:rsidR="00FA26FF" w:rsidRDefault="00FA26FF" w:rsidP="00FA26FF">
      <w:pPr>
        <w:pStyle w:val="8"/>
      </w:pPr>
      <w:r>
        <w:t>Example Satell</w:t>
      </w:r>
      <w:r w:rsidR="00BB238B">
        <w:t>ite Store and Forward Operation</w:t>
      </w:r>
      <w:r w:rsidR="00BB238B">
        <w:rPr>
          <w:rFonts w:hint="eastAsia"/>
          <w:lang w:eastAsia="zh-CN"/>
        </w:rPr>
        <w:t xml:space="preserve"> </w:t>
      </w:r>
      <w:r>
        <w:t>Architectures</w:t>
      </w:r>
    </w:p>
    <w:p w14:paraId="06788DB7" w14:textId="3CF4FFA1" w:rsidR="003628B2" w:rsidRDefault="003628B2" w:rsidP="00FA26FF">
      <w:pPr>
        <w:pStyle w:val="B1"/>
        <w:overflowPunct w:val="0"/>
        <w:autoSpaceDE w:val="0"/>
        <w:autoSpaceDN w:val="0"/>
        <w:adjustRightInd w:val="0"/>
        <w:ind w:left="0" w:firstLine="0"/>
        <w:jc w:val="center"/>
        <w:textAlignment w:val="baseline"/>
        <w:rPr>
          <w:rFonts w:eastAsiaTheme="minorEastAsia"/>
          <w:lang w:eastAsia="zh-CN"/>
        </w:rPr>
      </w:pPr>
    </w:p>
    <w:p w14:paraId="1A4C13B2" w14:textId="160B8AF5" w:rsidR="00FA26FF" w:rsidRDefault="00BB238B" w:rsidP="006A688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  <w:r w:rsidRPr="00F34AFE">
        <w:object w:dxaOrig="14720" w:dyaOrig="8040" w14:anchorId="730EB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7pt;height:253.05pt" o:ole="">
            <v:imagedata r:id="rId14" o:title=""/>
          </v:shape>
          <o:OLEObject Type="Embed" ProgID="Visio.Drawing.15" ShapeID="_x0000_i1025" DrawAspect="Content" ObjectID="_1784743030" r:id="rId15"/>
        </w:object>
      </w:r>
    </w:p>
    <w:p w14:paraId="1B409133" w14:textId="5879C3D8" w:rsidR="00BB238B" w:rsidRDefault="00BB238B" w:rsidP="00BB238B">
      <w:pPr>
        <w:pStyle w:val="TF"/>
        <w:rPr>
          <w:lang w:eastAsia="zh-CN"/>
        </w:rPr>
      </w:pPr>
      <w:r>
        <w:lastRenderedPageBreak/>
        <w:t>Figure 4.2.</w:t>
      </w:r>
      <w:r w:rsidRPr="00B40EC5">
        <w:rPr>
          <w:highlight w:val="yellow"/>
        </w:rPr>
        <w:t>X</w:t>
      </w:r>
      <w:r>
        <w:t>-</w:t>
      </w:r>
      <w:r>
        <w:rPr>
          <w:rFonts w:hint="eastAsia"/>
          <w:lang w:eastAsia="zh-CN"/>
        </w:rPr>
        <w:t>2</w:t>
      </w:r>
      <w:r>
        <w:t xml:space="preserve">: S&amp;F architecture based on </w:t>
      </w:r>
      <w:r>
        <w:rPr>
          <w:rFonts w:hint="eastAsia"/>
          <w:lang w:eastAsia="zh-CN"/>
        </w:rPr>
        <w:t xml:space="preserve">EPC </w:t>
      </w:r>
      <w:r>
        <w:t>on-board</w:t>
      </w:r>
    </w:p>
    <w:p w14:paraId="170EFEF0" w14:textId="5C9D2B07" w:rsidR="00BB238B" w:rsidRDefault="00BB238B" w:rsidP="00BB238B">
      <w:r>
        <w:t>Figure 4.2.</w:t>
      </w:r>
      <w:r w:rsidRPr="00B40EC5">
        <w:rPr>
          <w:highlight w:val="yellow"/>
        </w:rPr>
        <w:t>X</w:t>
      </w:r>
      <w:r>
        <w:t xml:space="preserve">-2 depicts the EPS architecture supporting Store &amp; Forward based on </w:t>
      </w:r>
      <w:r>
        <w:rPr>
          <w:rFonts w:hint="eastAsia"/>
          <w:lang w:eastAsia="zh-CN"/>
        </w:rPr>
        <w:t xml:space="preserve">EPC </w:t>
      </w:r>
      <w:r>
        <w:t>on-board. S&amp;F based on s</w:t>
      </w:r>
      <w:r w:rsidRPr="00BB23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EPC </w:t>
      </w:r>
      <w:r>
        <w:t>on-board is further described in clause 4.13.</w:t>
      </w:r>
      <w:r w:rsidRPr="00B40EC5">
        <w:rPr>
          <w:highlight w:val="yellow"/>
        </w:rPr>
        <w:t>X</w:t>
      </w:r>
      <w:r>
        <w:t>.</w:t>
      </w:r>
      <w:r>
        <w:rPr>
          <w:rFonts w:hint="eastAsia"/>
          <w:lang w:eastAsia="zh-CN"/>
        </w:rPr>
        <w:t>3</w:t>
      </w:r>
      <w:r>
        <w:t xml:space="preserve">. </w:t>
      </w:r>
    </w:p>
    <w:p w14:paraId="53DEA535" w14:textId="77777777" w:rsidR="00BB238B" w:rsidRPr="00BB238B" w:rsidRDefault="00BB238B" w:rsidP="006A688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lang w:eastAsia="zh-CN"/>
        </w:rPr>
      </w:pPr>
    </w:p>
    <w:p w14:paraId="1F74B1AE" w14:textId="77777777" w:rsidR="00BB238B" w:rsidRPr="007B2F9C" w:rsidRDefault="00BB238B" w:rsidP="006A6887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Theme="minorEastAsia"/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E5471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48AB60" w14:textId="77777777" w:rsidR="00867BA5" w:rsidRDefault="00867BA5">
      <w:r>
        <w:separator/>
      </w:r>
    </w:p>
  </w:endnote>
  <w:endnote w:type="continuationSeparator" w:id="0">
    <w:p w14:paraId="69667AF9" w14:textId="77777777" w:rsidR="00867BA5" w:rsidRDefault="0086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F4BCE" w14:textId="77777777" w:rsidR="00867BA5" w:rsidRDefault="00867BA5">
      <w:r>
        <w:separator/>
      </w:r>
    </w:p>
  </w:footnote>
  <w:footnote w:type="continuationSeparator" w:id="0">
    <w:p w14:paraId="509A82D5" w14:textId="77777777" w:rsidR="00867BA5" w:rsidRDefault="00867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01515" w:rsidRDefault="005015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01515" w:rsidRDefault="005015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01515" w:rsidRDefault="005015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01515" w:rsidRDefault="005015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B63F8"/>
    <w:multiLevelType w:val="hybridMultilevel"/>
    <w:tmpl w:val="19809794"/>
    <w:lvl w:ilvl="0" w:tplc="9A96E9C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7F8274B2"/>
    <w:multiLevelType w:val="hybridMultilevel"/>
    <w:tmpl w:val="0C52E1AC"/>
    <w:lvl w:ilvl="0" w:tplc="808C08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A6"/>
    <w:rsid w:val="000035A8"/>
    <w:rsid w:val="00005FC6"/>
    <w:rsid w:val="00017971"/>
    <w:rsid w:val="00022E4A"/>
    <w:rsid w:val="00025308"/>
    <w:rsid w:val="000302F6"/>
    <w:rsid w:val="00033EFD"/>
    <w:rsid w:val="0004145D"/>
    <w:rsid w:val="0005682E"/>
    <w:rsid w:val="000616FB"/>
    <w:rsid w:val="00067926"/>
    <w:rsid w:val="00067DF1"/>
    <w:rsid w:val="000733E0"/>
    <w:rsid w:val="000756C1"/>
    <w:rsid w:val="00085070"/>
    <w:rsid w:val="000858D5"/>
    <w:rsid w:val="0009163E"/>
    <w:rsid w:val="00095B1F"/>
    <w:rsid w:val="00096BE1"/>
    <w:rsid w:val="000A16DA"/>
    <w:rsid w:val="000A6394"/>
    <w:rsid w:val="000B7FED"/>
    <w:rsid w:val="000C038A"/>
    <w:rsid w:val="000C39EE"/>
    <w:rsid w:val="000C499D"/>
    <w:rsid w:val="000C6598"/>
    <w:rsid w:val="000C714F"/>
    <w:rsid w:val="000D44B3"/>
    <w:rsid w:val="000D587A"/>
    <w:rsid w:val="000D6ED8"/>
    <w:rsid w:val="000E0BEC"/>
    <w:rsid w:val="000E2F23"/>
    <w:rsid w:val="000F166A"/>
    <w:rsid w:val="000F57C6"/>
    <w:rsid w:val="00105B4B"/>
    <w:rsid w:val="00111373"/>
    <w:rsid w:val="00122715"/>
    <w:rsid w:val="001303B4"/>
    <w:rsid w:val="00136F20"/>
    <w:rsid w:val="00145409"/>
    <w:rsid w:val="00145D43"/>
    <w:rsid w:val="00146402"/>
    <w:rsid w:val="00150AFC"/>
    <w:rsid w:val="00152348"/>
    <w:rsid w:val="001551E1"/>
    <w:rsid w:val="0015688B"/>
    <w:rsid w:val="0015754D"/>
    <w:rsid w:val="0016190A"/>
    <w:rsid w:val="00161CDF"/>
    <w:rsid w:val="00163929"/>
    <w:rsid w:val="00173CF5"/>
    <w:rsid w:val="00177867"/>
    <w:rsid w:val="0018197D"/>
    <w:rsid w:val="00192C46"/>
    <w:rsid w:val="001950BE"/>
    <w:rsid w:val="001A08B3"/>
    <w:rsid w:val="001A0FC7"/>
    <w:rsid w:val="001A3101"/>
    <w:rsid w:val="001A5091"/>
    <w:rsid w:val="001A5F0A"/>
    <w:rsid w:val="001A6EE5"/>
    <w:rsid w:val="001A7B60"/>
    <w:rsid w:val="001B52F0"/>
    <w:rsid w:val="001B7A65"/>
    <w:rsid w:val="001D65AD"/>
    <w:rsid w:val="001E41F3"/>
    <w:rsid w:val="001E4C5C"/>
    <w:rsid w:val="001F5B25"/>
    <w:rsid w:val="002034BE"/>
    <w:rsid w:val="00213B33"/>
    <w:rsid w:val="00223978"/>
    <w:rsid w:val="00227A5F"/>
    <w:rsid w:val="00233134"/>
    <w:rsid w:val="0024205C"/>
    <w:rsid w:val="00244606"/>
    <w:rsid w:val="00252C29"/>
    <w:rsid w:val="00257E15"/>
    <w:rsid w:val="0026004D"/>
    <w:rsid w:val="002640DD"/>
    <w:rsid w:val="00264E8B"/>
    <w:rsid w:val="00267C36"/>
    <w:rsid w:val="00275D12"/>
    <w:rsid w:val="00284FEB"/>
    <w:rsid w:val="002860C4"/>
    <w:rsid w:val="002A6ACC"/>
    <w:rsid w:val="002A7BAA"/>
    <w:rsid w:val="002B0AC9"/>
    <w:rsid w:val="002B30AA"/>
    <w:rsid w:val="002B5741"/>
    <w:rsid w:val="002B5D63"/>
    <w:rsid w:val="002D007D"/>
    <w:rsid w:val="002D2017"/>
    <w:rsid w:val="002E1BB9"/>
    <w:rsid w:val="002E472E"/>
    <w:rsid w:val="002E716D"/>
    <w:rsid w:val="002F4D72"/>
    <w:rsid w:val="00305409"/>
    <w:rsid w:val="00310A5D"/>
    <w:rsid w:val="00310BBE"/>
    <w:rsid w:val="00312D8C"/>
    <w:rsid w:val="003243DD"/>
    <w:rsid w:val="00325DEB"/>
    <w:rsid w:val="00331D07"/>
    <w:rsid w:val="00337FD6"/>
    <w:rsid w:val="00357A8B"/>
    <w:rsid w:val="003609EF"/>
    <w:rsid w:val="0036231A"/>
    <w:rsid w:val="003628B2"/>
    <w:rsid w:val="00366A10"/>
    <w:rsid w:val="00370126"/>
    <w:rsid w:val="003708BA"/>
    <w:rsid w:val="00373805"/>
    <w:rsid w:val="00374DD4"/>
    <w:rsid w:val="00384451"/>
    <w:rsid w:val="00384508"/>
    <w:rsid w:val="00385473"/>
    <w:rsid w:val="00386296"/>
    <w:rsid w:val="00390252"/>
    <w:rsid w:val="00396065"/>
    <w:rsid w:val="003A14D0"/>
    <w:rsid w:val="003A462E"/>
    <w:rsid w:val="003B28F3"/>
    <w:rsid w:val="003D50B3"/>
    <w:rsid w:val="003E1174"/>
    <w:rsid w:val="003E1A36"/>
    <w:rsid w:val="003F1835"/>
    <w:rsid w:val="003F712F"/>
    <w:rsid w:val="0040496D"/>
    <w:rsid w:val="0040602E"/>
    <w:rsid w:val="00406486"/>
    <w:rsid w:val="00410371"/>
    <w:rsid w:val="004106BD"/>
    <w:rsid w:val="00421950"/>
    <w:rsid w:val="004242F1"/>
    <w:rsid w:val="00425379"/>
    <w:rsid w:val="004342EF"/>
    <w:rsid w:val="004362F7"/>
    <w:rsid w:val="004363F0"/>
    <w:rsid w:val="00441801"/>
    <w:rsid w:val="00463164"/>
    <w:rsid w:val="00470201"/>
    <w:rsid w:val="00470E09"/>
    <w:rsid w:val="00472327"/>
    <w:rsid w:val="00472A70"/>
    <w:rsid w:val="00473A02"/>
    <w:rsid w:val="00474FC3"/>
    <w:rsid w:val="00480934"/>
    <w:rsid w:val="004827EC"/>
    <w:rsid w:val="00482954"/>
    <w:rsid w:val="00484AA0"/>
    <w:rsid w:val="004A00EA"/>
    <w:rsid w:val="004A20DE"/>
    <w:rsid w:val="004A7164"/>
    <w:rsid w:val="004B3D30"/>
    <w:rsid w:val="004B5A69"/>
    <w:rsid w:val="004B6918"/>
    <w:rsid w:val="004B713D"/>
    <w:rsid w:val="004B75B7"/>
    <w:rsid w:val="004D3726"/>
    <w:rsid w:val="004D4BC4"/>
    <w:rsid w:val="004E4F4B"/>
    <w:rsid w:val="004E7D5A"/>
    <w:rsid w:val="004F1A06"/>
    <w:rsid w:val="004F2D32"/>
    <w:rsid w:val="004F3347"/>
    <w:rsid w:val="00501515"/>
    <w:rsid w:val="0051040C"/>
    <w:rsid w:val="00511EE6"/>
    <w:rsid w:val="005141D9"/>
    <w:rsid w:val="0051580D"/>
    <w:rsid w:val="00517408"/>
    <w:rsid w:val="00526667"/>
    <w:rsid w:val="0052757D"/>
    <w:rsid w:val="005327E7"/>
    <w:rsid w:val="00533C69"/>
    <w:rsid w:val="00545333"/>
    <w:rsid w:val="00547111"/>
    <w:rsid w:val="005709B3"/>
    <w:rsid w:val="00582A89"/>
    <w:rsid w:val="00592956"/>
    <w:rsid w:val="00592D74"/>
    <w:rsid w:val="005C18EE"/>
    <w:rsid w:val="005C222C"/>
    <w:rsid w:val="005C42D4"/>
    <w:rsid w:val="005D5F90"/>
    <w:rsid w:val="005E2C44"/>
    <w:rsid w:val="005E4414"/>
    <w:rsid w:val="00610F66"/>
    <w:rsid w:val="0061556E"/>
    <w:rsid w:val="00621188"/>
    <w:rsid w:val="006257ED"/>
    <w:rsid w:val="00627B63"/>
    <w:rsid w:val="006302BF"/>
    <w:rsid w:val="00632675"/>
    <w:rsid w:val="00634B90"/>
    <w:rsid w:val="00644184"/>
    <w:rsid w:val="006459B2"/>
    <w:rsid w:val="00653DD6"/>
    <w:rsid w:val="00653DE4"/>
    <w:rsid w:val="00654443"/>
    <w:rsid w:val="00657270"/>
    <w:rsid w:val="00657325"/>
    <w:rsid w:val="00660FAF"/>
    <w:rsid w:val="00665868"/>
    <w:rsid w:val="00665C47"/>
    <w:rsid w:val="006717C4"/>
    <w:rsid w:val="00673105"/>
    <w:rsid w:val="00674269"/>
    <w:rsid w:val="00680776"/>
    <w:rsid w:val="00684087"/>
    <w:rsid w:val="00695808"/>
    <w:rsid w:val="006A5CB4"/>
    <w:rsid w:val="006A6887"/>
    <w:rsid w:val="006B46FB"/>
    <w:rsid w:val="006C1134"/>
    <w:rsid w:val="006C6C2C"/>
    <w:rsid w:val="006C7DE2"/>
    <w:rsid w:val="006E21FB"/>
    <w:rsid w:val="006E227C"/>
    <w:rsid w:val="006E48FB"/>
    <w:rsid w:val="006E7537"/>
    <w:rsid w:val="006E787F"/>
    <w:rsid w:val="006F03AA"/>
    <w:rsid w:val="006F1E5C"/>
    <w:rsid w:val="006F4128"/>
    <w:rsid w:val="006F5710"/>
    <w:rsid w:val="00701174"/>
    <w:rsid w:val="00702D89"/>
    <w:rsid w:val="00704955"/>
    <w:rsid w:val="00704ABD"/>
    <w:rsid w:val="0070565D"/>
    <w:rsid w:val="00714746"/>
    <w:rsid w:val="007200F4"/>
    <w:rsid w:val="00732153"/>
    <w:rsid w:val="00740C05"/>
    <w:rsid w:val="007606DA"/>
    <w:rsid w:val="00763359"/>
    <w:rsid w:val="00765880"/>
    <w:rsid w:val="0076700B"/>
    <w:rsid w:val="00776637"/>
    <w:rsid w:val="00777462"/>
    <w:rsid w:val="0078064C"/>
    <w:rsid w:val="0078067A"/>
    <w:rsid w:val="007807EB"/>
    <w:rsid w:val="0078477E"/>
    <w:rsid w:val="00785A3E"/>
    <w:rsid w:val="00786AAA"/>
    <w:rsid w:val="00792342"/>
    <w:rsid w:val="007977A8"/>
    <w:rsid w:val="007A691C"/>
    <w:rsid w:val="007B2D50"/>
    <w:rsid w:val="007B2F9C"/>
    <w:rsid w:val="007B512A"/>
    <w:rsid w:val="007C2068"/>
    <w:rsid w:val="007C2097"/>
    <w:rsid w:val="007C2947"/>
    <w:rsid w:val="007C75F7"/>
    <w:rsid w:val="007D69E9"/>
    <w:rsid w:val="007D6A07"/>
    <w:rsid w:val="007E7FDE"/>
    <w:rsid w:val="007F7259"/>
    <w:rsid w:val="007F7888"/>
    <w:rsid w:val="008040A8"/>
    <w:rsid w:val="00820F95"/>
    <w:rsid w:val="0082461D"/>
    <w:rsid w:val="00827534"/>
    <w:rsid w:val="008279FA"/>
    <w:rsid w:val="00844FE1"/>
    <w:rsid w:val="00847890"/>
    <w:rsid w:val="0085614D"/>
    <w:rsid w:val="008626E7"/>
    <w:rsid w:val="00863439"/>
    <w:rsid w:val="00864701"/>
    <w:rsid w:val="00865931"/>
    <w:rsid w:val="0086605A"/>
    <w:rsid w:val="00867BA5"/>
    <w:rsid w:val="0087034A"/>
    <w:rsid w:val="00870EE7"/>
    <w:rsid w:val="00873BB0"/>
    <w:rsid w:val="00877BB0"/>
    <w:rsid w:val="00882AE7"/>
    <w:rsid w:val="008863B9"/>
    <w:rsid w:val="008872FC"/>
    <w:rsid w:val="008A45A6"/>
    <w:rsid w:val="008A79B2"/>
    <w:rsid w:val="008B2476"/>
    <w:rsid w:val="008B5B6D"/>
    <w:rsid w:val="008B60E1"/>
    <w:rsid w:val="008D3CCC"/>
    <w:rsid w:val="008D4165"/>
    <w:rsid w:val="008F2098"/>
    <w:rsid w:val="008F33D0"/>
    <w:rsid w:val="008F3789"/>
    <w:rsid w:val="008F686C"/>
    <w:rsid w:val="008F73AB"/>
    <w:rsid w:val="00905509"/>
    <w:rsid w:val="00912308"/>
    <w:rsid w:val="0091278C"/>
    <w:rsid w:val="009148DE"/>
    <w:rsid w:val="00914DC2"/>
    <w:rsid w:val="00915CC9"/>
    <w:rsid w:val="00924A91"/>
    <w:rsid w:val="00927F87"/>
    <w:rsid w:val="009324B6"/>
    <w:rsid w:val="00940E3A"/>
    <w:rsid w:val="00941E30"/>
    <w:rsid w:val="00943B69"/>
    <w:rsid w:val="00944F9F"/>
    <w:rsid w:val="0095022B"/>
    <w:rsid w:val="00964D91"/>
    <w:rsid w:val="009777D9"/>
    <w:rsid w:val="00986349"/>
    <w:rsid w:val="00991B88"/>
    <w:rsid w:val="009A05F1"/>
    <w:rsid w:val="009A295D"/>
    <w:rsid w:val="009A5753"/>
    <w:rsid w:val="009A579D"/>
    <w:rsid w:val="009A7D80"/>
    <w:rsid w:val="009B09B3"/>
    <w:rsid w:val="009B5179"/>
    <w:rsid w:val="009B6B4F"/>
    <w:rsid w:val="009C2F43"/>
    <w:rsid w:val="009D7FEB"/>
    <w:rsid w:val="009E3297"/>
    <w:rsid w:val="009F0071"/>
    <w:rsid w:val="009F0581"/>
    <w:rsid w:val="009F734F"/>
    <w:rsid w:val="00A12235"/>
    <w:rsid w:val="00A246B6"/>
    <w:rsid w:val="00A268C6"/>
    <w:rsid w:val="00A461E3"/>
    <w:rsid w:val="00A47E70"/>
    <w:rsid w:val="00A50CF0"/>
    <w:rsid w:val="00A5278D"/>
    <w:rsid w:val="00A576CF"/>
    <w:rsid w:val="00A60AC4"/>
    <w:rsid w:val="00A648EE"/>
    <w:rsid w:val="00A65971"/>
    <w:rsid w:val="00A7671C"/>
    <w:rsid w:val="00A8013B"/>
    <w:rsid w:val="00A86C2D"/>
    <w:rsid w:val="00A96314"/>
    <w:rsid w:val="00AA2CBC"/>
    <w:rsid w:val="00AA4113"/>
    <w:rsid w:val="00AC0D03"/>
    <w:rsid w:val="00AC5820"/>
    <w:rsid w:val="00AC7822"/>
    <w:rsid w:val="00AD1CD8"/>
    <w:rsid w:val="00AD3DFB"/>
    <w:rsid w:val="00AD4218"/>
    <w:rsid w:val="00AE141F"/>
    <w:rsid w:val="00AE7EA1"/>
    <w:rsid w:val="00AF3C45"/>
    <w:rsid w:val="00B0633F"/>
    <w:rsid w:val="00B11D03"/>
    <w:rsid w:val="00B14F23"/>
    <w:rsid w:val="00B240E4"/>
    <w:rsid w:val="00B258BB"/>
    <w:rsid w:val="00B312F4"/>
    <w:rsid w:val="00B34CCF"/>
    <w:rsid w:val="00B36F29"/>
    <w:rsid w:val="00B47938"/>
    <w:rsid w:val="00B6391D"/>
    <w:rsid w:val="00B67B97"/>
    <w:rsid w:val="00B70300"/>
    <w:rsid w:val="00B83133"/>
    <w:rsid w:val="00B84874"/>
    <w:rsid w:val="00B87CF7"/>
    <w:rsid w:val="00B93AAA"/>
    <w:rsid w:val="00B93AE6"/>
    <w:rsid w:val="00B968C8"/>
    <w:rsid w:val="00BA014A"/>
    <w:rsid w:val="00BA0DAA"/>
    <w:rsid w:val="00BA3EC5"/>
    <w:rsid w:val="00BA51D9"/>
    <w:rsid w:val="00BA77DD"/>
    <w:rsid w:val="00BB0D20"/>
    <w:rsid w:val="00BB238B"/>
    <w:rsid w:val="00BB307B"/>
    <w:rsid w:val="00BB5DFC"/>
    <w:rsid w:val="00BC25A7"/>
    <w:rsid w:val="00BC2643"/>
    <w:rsid w:val="00BC71D9"/>
    <w:rsid w:val="00BD279D"/>
    <w:rsid w:val="00BD4477"/>
    <w:rsid w:val="00BD5AF4"/>
    <w:rsid w:val="00BD6BB8"/>
    <w:rsid w:val="00BE2D1D"/>
    <w:rsid w:val="00BE400A"/>
    <w:rsid w:val="00BE5AFE"/>
    <w:rsid w:val="00BE7520"/>
    <w:rsid w:val="00C009B3"/>
    <w:rsid w:val="00C051CC"/>
    <w:rsid w:val="00C07E8F"/>
    <w:rsid w:val="00C12458"/>
    <w:rsid w:val="00C2161F"/>
    <w:rsid w:val="00C3099F"/>
    <w:rsid w:val="00C30D0F"/>
    <w:rsid w:val="00C44F3E"/>
    <w:rsid w:val="00C61E08"/>
    <w:rsid w:val="00C626F2"/>
    <w:rsid w:val="00C63744"/>
    <w:rsid w:val="00C66BA2"/>
    <w:rsid w:val="00C764DB"/>
    <w:rsid w:val="00C82322"/>
    <w:rsid w:val="00C86A23"/>
    <w:rsid w:val="00C870F6"/>
    <w:rsid w:val="00C90231"/>
    <w:rsid w:val="00C91319"/>
    <w:rsid w:val="00C95985"/>
    <w:rsid w:val="00CA138F"/>
    <w:rsid w:val="00CA643A"/>
    <w:rsid w:val="00CA7484"/>
    <w:rsid w:val="00CB09FB"/>
    <w:rsid w:val="00CB2FD3"/>
    <w:rsid w:val="00CB4F97"/>
    <w:rsid w:val="00CB53CC"/>
    <w:rsid w:val="00CC5026"/>
    <w:rsid w:val="00CC55EB"/>
    <w:rsid w:val="00CC68D0"/>
    <w:rsid w:val="00CD1F4F"/>
    <w:rsid w:val="00CD4D31"/>
    <w:rsid w:val="00CD750A"/>
    <w:rsid w:val="00CE3856"/>
    <w:rsid w:val="00CE5050"/>
    <w:rsid w:val="00CE5627"/>
    <w:rsid w:val="00CE69B8"/>
    <w:rsid w:val="00CF2E94"/>
    <w:rsid w:val="00D00744"/>
    <w:rsid w:val="00D03F9A"/>
    <w:rsid w:val="00D06D51"/>
    <w:rsid w:val="00D241F9"/>
    <w:rsid w:val="00D24991"/>
    <w:rsid w:val="00D2745D"/>
    <w:rsid w:val="00D30F32"/>
    <w:rsid w:val="00D358E8"/>
    <w:rsid w:val="00D37C84"/>
    <w:rsid w:val="00D41159"/>
    <w:rsid w:val="00D42320"/>
    <w:rsid w:val="00D50255"/>
    <w:rsid w:val="00D54B32"/>
    <w:rsid w:val="00D63917"/>
    <w:rsid w:val="00D66520"/>
    <w:rsid w:val="00D8041F"/>
    <w:rsid w:val="00D80E00"/>
    <w:rsid w:val="00D830E6"/>
    <w:rsid w:val="00D84AE9"/>
    <w:rsid w:val="00D90C36"/>
    <w:rsid w:val="00DA139F"/>
    <w:rsid w:val="00DA2788"/>
    <w:rsid w:val="00DB2F92"/>
    <w:rsid w:val="00DB5D2A"/>
    <w:rsid w:val="00DD1DF3"/>
    <w:rsid w:val="00DD3F3C"/>
    <w:rsid w:val="00DE03A7"/>
    <w:rsid w:val="00DE34CF"/>
    <w:rsid w:val="00DE699C"/>
    <w:rsid w:val="00DE768D"/>
    <w:rsid w:val="00DF35FB"/>
    <w:rsid w:val="00DF4424"/>
    <w:rsid w:val="00DF4AEF"/>
    <w:rsid w:val="00DF5249"/>
    <w:rsid w:val="00E0100F"/>
    <w:rsid w:val="00E04B06"/>
    <w:rsid w:val="00E06843"/>
    <w:rsid w:val="00E1310E"/>
    <w:rsid w:val="00E13F3D"/>
    <w:rsid w:val="00E22429"/>
    <w:rsid w:val="00E22CE7"/>
    <w:rsid w:val="00E26006"/>
    <w:rsid w:val="00E2769D"/>
    <w:rsid w:val="00E31820"/>
    <w:rsid w:val="00E34898"/>
    <w:rsid w:val="00E40877"/>
    <w:rsid w:val="00E56C4D"/>
    <w:rsid w:val="00E57F87"/>
    <w:rsid w:val="00E6783E"/>
    <w:rsid w:val="00E71178"/>
    <w:rsid w:val="00E72531"/>
    <w:rsid w:val="00E756E0"/>
    <w:rsid w:val="00E77A8F"/>
    <w:rsid w:val="00E8145C"/>
    <w:rsid w:val="00E90AE0"/>
    <w:rsid w:val="00E932A3"/>
    <w:rsid w:val="00E9610D"/>
    <w:rsid w:val="00EA0AD3"/>
    <w:rsid w:val="00EA0AEB"/>
    <w:rsid w:val="00EA0EBA"/>
    <w:rsid w:val="00EA4141"/>
    <w:rsid w:val="00EA4907"/>
    <w:rsid w:val="00EA791C"/>
    <w:rsid w:val="00EB09B7"/>
    <w:rsid w:val="00EB1A13"/>
    <w:rsid w:val="00EB2DB1"/>
    <w:rsid w:val="00EB4A60"/>
    <w:rsid w:val="00EC26F8"/>
    <w:rsid w:val="00EE28D6"/>
    <w:rsid w:val="00EE34EB"/>
    <w:rsid w:val="00EE4D51"/>
    <w:rsid w:val="00EE7D7C"/>
    <w:rsid w:val="00EF7227"/>
    <w:rsid w:val="00F10BE4"/>
    <w:rsid w:val="00F173CD"/>
    <w:rsid w:val="00F235A6"/>
    <w:rsid w:val="00F24AF0"/>
    <w:rsid w:val="00F24CCF"/>
    <w:rsid w:val="00F25D98"/>
    <w:rsid w:val="00F300FB"/>
    <w:rsid w:val="00F32594"/>
    <w:rsid w:val="00F32BCA"/>
    <w:rsid w:val="00F6362A"/>
    <w:rsid w:val="00F730CD"/>
    <w:rsid w:val="00F73952"/>
    <w:rsid w:val="00F96AF5"/>
    <w:rsid w:val="00FA26FF"/>
    <w:rsid w:val="00FA2D49"/>
    <w:rsid w:val="00FB1231"/>
    <w:rsid w:val="00FB6386"/>
    <w:rsid w:val="00FB658E"/>
    <w:rsid w:val="00FC7121"/>
    <w:rsid w:val="00FD447E"/>
    <w:rsid w:val="00FD61CA"/>
    <w:rsid w:val="00FF5531"/>
    <w:rsid w:val="00FF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E22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E227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A0EBA"/>
    <w:rPr>
      <w:rFonts w:eastAsia="Times New Roman"/>
    </w:rPr>
  </w:style>
  <w:style w:type="character" w:customStyle="1" w:styleId="B2Char">
    <w:name w:val="B2 Char"/>
    <w:link w:val="B2"/>
    <w:rsid w:val="00244606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FA26F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A26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D372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E22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E227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A0EBA"/>
    <w:rPr>
      <w:rFonts w:eastAsia="Times New Roman"/>
    </w:rPr>
  </w:style>
  <w:style w:type="character" w:customStyle="1" w:styleId="B2Char">
    <w:name w:val="B2 Char"/>
    <w:link w:val="B2"/>
    <w:rsid w:val="00244606"/>
    <w:rPr>
      <w:rFonts w:ascii="Times New Roman" w:hAnsi="Times New Roman"/>
      <w:lang w:val="en-GB" w:eastAsia="en-US"/>
    </w:rPr>
  </w:style>
  <w:style w:type="character" w:customStyle="1" w:styleId="8Char">
    <w:name w:val="标题 8 Char"/>
    <w:basedOn w:val="a0"/>
    <w:link w:val="8"/>
    <w:rsid w:val="00FA26F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A26F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D372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30211.vsdx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460A-E5DC-4E3B-9C5F-9D6778A8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CATT_lyy</cp:lastModifiedBy>
  <cp:revision>5</cp:revision>
  <cp:lastPrinted>1900-12-31T16:00:00Z</cp:lastPrinted>
  <dcterms:created xsi:type="dcterms:W3CDTF">2024-08-09T13:02:00Z</dcterms:created>
  <dcterms:modified xsi:type="dcterms:W3CDTF">2024-08-09T13:02:00Z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